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B503" w14:textId="49B223BC" w:rsidR="00BA5BAE" w:rsidRDefault="00BA5BAE" w:rsidP="00BA5BAE"/>
    <w:tbl>
      <w:tblPr>
        <w:tblStyle w:val="TableGrid"/>
        <w:tblW w:w="0" w:type="auto"/>
        <w:tblLook w:val="04A0" w:firstRow="1" w:lastRow="0" w:firstColumn="1" w:lastColumn="0" w:noHBand="0" w:noVBand="1"/>
      </w:tblPr>
      <w:tblGrid>
        <w:gridCol w:w="4508"/>
        <w:gridCol w:w="4508"/>
      </w:tblGrid>
      <w:tr w:rsidR="00BA5BAE" w14:paraId="7B2BC5D2" w14:textId="77777777" w:rsidTr="00BA5BAE">
        <w:tc>
          <w:tcPr>
            <w:tcW w:w="4508" w:type="dxa"/>
          </w:tcPr>
          <w:p w14:paraId="76694262" w14:textId="204BABC0" w:rsidR="00BA5BAE" w:rsidRDefault="00BA5BAE" w:rsidP="00BA5BAE">
            <w:pPr>
              <w:tabs>
                <w:tab w:val="left" w:pos="1695"/>
              </w:tabs>
            </w:pPr>
            <w:r>
              <w:t xml:space="preserve">Meeting </w:t>
            </w:r>
          </w:p>
        </w:tc>
        <w:tc>
          <w:tcPr>
            <w:tcW w:w="4508" w:type="dxa"/>
          </w:tcPr>
          <w:p w14:paraId="3F24A070" w14:textId="58112EA7" w:rsidR="00BA5BAE" w:rsidRDefault="00BA5BAE" w:rsidP="00BA5BAE">
            <w:pPr>
              <w:tabs>
                <w:tab w:val="left" w:pos="1695"/>
              </w:tabs>
            </w:pPr>
            <w:r>
              <w:t>Patient Participation Group</w:t>
            </w:r>
          </w:p>
        </w:tc>
      </w:tr>
      <w:tr w:rsidR="00BA5BAE" w14:paraId="286A08E7" w14:textId="77777777" w:rsidTr="00BA5BAE">
        <w:tc>
          <w:tcPr>
            <w:tcW w:w="4508" w:type="dxa"/>
          </w:tcPr>
          <w:p w14:paraId="59510106" w14:textId="0B68A1B9" w:rsidR="00BA5BAE" w:rsidRDefault="00BA5BAE" w:rsidP="00BA5BAE">
            <w:pPr>
              <w:tabs>
                <w:tab w:val="left" w:pos="1695"/>
              </w:tabs>
            </w:pPr>
            <w:r>
              <w:t xml:space="preserve">Date </w:t>
            </w:r>
          </w:p>
        </w:tc>
        <w:tc>
          <w:tcPr>
            <w:tcW w:w="4508" w:type="dxa"/>
          </w:tcPr>
          <w:p w14:paraId="13A12736" w14:textId="22032B82" w:rsidR="00BA5BAE" w:rsidRDefault="007A7839" w:rsidP="00BA5BAE">
            <w:pPr>
              <w:tabs>
                <w:tab w:val="left" w:pos="1695"/>
              </w:tabs>
            </w:pPr>
            <w:r>
              <w:t>Friday 13</w:t>
            </w:r>
            <w:r w:rsidRPr="007A7839">
              <w:rPr>
                <w:vertAlign w:val="superscript"/>
              </w:rPr>
              <w:t>th</w:t>
            </w:r>
            <w:r>
              <w:t xml:space="preserve"> June 2-4pm </w:t>
            </w:r>
          </w:p>
        </w:tc>
      </w:tr>
      <w:tr w:rsidR="00BA5BAE" w14:paraId="1A1C6CF7" w14:textId="77777777" w:rsidTr="00BA5BAE">
        <w:tc>
          <w:tcPr>
            <w:tcW w:w="4508" w:type="dxa"/>
          </w:tcPr>
          <w:p w14:paraId="06E447EF" w14:textId="5A69C21E" w:rsidR="00BA5BAE" w:rsidRDefault="00BA5BAE" w:rsidP="00BA5BAE">
            <w:pPr>
              <w:tabs>
                <w:tab w:val="left" w:pos="1695"/>
              </w:tabs>
            </w:pPr>
            <w:r>
              <w:t xml:space="preserve">Attendees </w:t>
            </w:r>
          </w:p>
        </w:tc>
        <w:tc>
          <w:tcPr>
            <w:tcW w:w="4508" w:type="dxa"/>
          </w:tcPr>
          <w:p w14:paraId="252E0AB8" w14:textId="755583D2" w:rsidR="0000704D" w:rsidRDefault="0000704D" w:rsidP="00BA5BAE">
            <w:pPr>
              <w:tabs>
                <w:tab w:val="left" w:pos="1695"/>
              </w:tabs>
            </w:pPr>
            <w:r>
              <w:t xml:space="preserve">Dr </w:t>
            </w:r>
            <w:r w:rsidR="00E94029">
              <w:t>Mathews (DM)</w:t>
            </w:r>
          </w:p>
          <w:p w14:paraId="0384754B" w14:textId="1342A2E7" w:rsidR="00BA5BAE" w:rsidRDefault="00BA5BAE" w:rsidP="00BA5BAE">
            <w:pPr>
              <w:tabs>
                <w:tab w:val="left" w:pos="1695"/>
              </w:tabs>
            </w:pPr>
            <w:r>
              <w:t xml:space="preserve">Kayleigh Hurley (Practice Manager) </w:t>
            </w:r>
            <w:r w:rsidR="00E94029">
              <w:t>(</w:t>
            </w:r>
            <w:r>
              <w:t>KH</w:t>
            </w:r>
            <w:r w:rsidR="00E94029">
              <w:t>)</w:t>
            </w:r>
          </w:p>
          <w:p w14:paraId="430E5772" w14:textId="12E983AD" w:rsidR="00ED3643" w:rsidRDefault="00ED3643" w:rsidP="00BA5BAE">
            <w:pPr>
              <w:tabs>
                <w:tab w:val="left" w:pos="1695"/>
              </w:tabs>
            </w:pPr>
            <w:r>
              <w:t>Lauren Owen (Office Manager) LO</w:t>
            </w:r>
          </w:p>
          <w:p w14:paraId="1EECBB4D" w14:textId="539D0425" w:rsidR="00BA5BAE" w:rsidRDefault="00BA5BAE" w:rsidP="00BA5BAE">
            <w:pPr>
              <w:tabs>
                <w:tab w:val="left" w:pos="1695"/>
              </w:tabs>
            </w:pPr>
            <w:r>
              <w:t xml:space="preserve">Milton Jee </w:t>
            </w:r>
            <w:r w:rsidR="00E02067">
              <w:t>(</w:t>
            </w:r>
            <w:r>
              <w:t>MJ</w:t>
            </w:r>
            <w:r w:rsidR="00E02067">
              <w:t>)</w:t>
            </w:r>
          </w:p>
          <w:p w14:paraId="424722EF" w14:textId="393739E2" w:rsidR="00BA5BAE" w:rsidRDefault="00BA5BAE" w:rsidP="00BA5BAE">
            <w:pPr>
              <w:tabs>
                <w:tab w:val="left" w:pos="1695"/>
              </w:tabs>
            </w:pPr>
            <w:r>
              <w:t xml:space="preserve">Linda Clarke </w:t>
            </w:r>
            <w:r w:rsidR="00E02067">
              <w:t>(</w:t>
            </w:r>
            <w:r>
              <w:t>LC</w:t>
            </w:r>
            <w:r w:rsidR="00E02067">
              <w:t>)</w:t>
            </w:r>
          </w:p>
          <w:p w14:paraId="2C6375AB" w14:textId="1FEFCBD1" w:rsidR="00BA5BAE" w:rsidRDefault="00ED3643" w:rsidP="00BA5BAE">
            <w:pPr>
              <w:tabs>
                <w:tab w:val="left" w:pos="1695"/>
              </w:tabs>
            </w:pPr>
            <w:r>
              <w:t xml:space="preserve">John Gribbon </w:t>
            </w:r>
            <w:r w:rsidR="00E02067">
              <w:t>(</w:t>
            </w:r>
            <w:r>
              <w:t>JG</w:t>
            </w:r>
            <w:r w:rsidR="00E02067">
              <w:t>)</w:t>
            </w:r>
          </w:p>
          <w:p w14:paraId="026EE725" w14:textId="1453B137" w:rsidR="00FB3386" w:rsidRDefault="00FB3386" w:rsidP="00BA5BAE">
            <w:pPr>
              <w:tabs>
                <w:tab w:val="left" w:pos="1695"/>
              </w:tabs>
            </w:pPr>
            <w:r>
              <w:t xml:space="preserve">Julie Lynch </w:t>
            </w:r>
            <w:r w:rsidR="00E02067">
              <w:t>(</w:t>
            </w:r>
            <w:r>
              <w:t>JL</w:t>
            </w:r>
            <w:r w:rsidR="00E02067">
              <w:t>)</w:t>
            </w:r>
          </w:p>
          <w:p w14:paraId="7EA85045" w14:textId="5A89EFB2" w:rsidR="00E02067" w:rsidRDefault="00E02067" w:rsidP="00BA5BAE">
            <w:pPr>
              <w:tabs>
                <w:tab w:val="left" w:pos="1695"/>
              </w:tabs>
            </w:pPr>
            <w:r>
              <w:t>Martin Earthy (ME)</w:t>
            </w:r>
          </w:p>
        </w:tc>
      </w:tr>
    </w:tbl>
    <w:p w14:paraId="5211AFA6" w14:textId="5C667716"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683000" w14:paraId="7D564193" w14:textId="77777777" w:rsidTr="00683000">
        <w:tc>
          <w:tcPr>
            <w:tcW w:w="9016" w:type="dxa"/>
          </w:tcPr>
          <w:p w14:paraId="12D4809A" w14:textId="440DD19A" w:rsidR="00683000" w:rsidRDefault="00E94029" w:rsidP="00BA5BAE">
            <w:pPr>
              <w:tabs>
                <w:tab w:val="left" w:pos="1695"/>
              </w:tabs>
            </w:pPr>
            <w:r w:rsidRPr="00E94029">
              <w:t>Welcome Dr Mathews</w:t>
            </w:r>
          </w:p>
        </w:tc>
      </w:tr>
      <w:tr w:rsidR="00683000" w14:paraId="3D6D1933" w14:textId="77777777" w:rsidTr="00683000">
        <w:tc>
          <w:tcPr>
            <w:tcW w:w="9016" w:type="dxa"/>
          </w:tcPr>
          <w:p w14:paraId="60233076" w14:textId="77777777" w:rsidR="00683000" w:rsidRDefault="0021659F" w:rsidP="00BA5BAE">
            <w:pPr>
              <w:tabs>
                <w:tab w:val="left" w:pos="1695"/>
              </w:tabs>
            </w:pPr>
            <w:r>
              <w:t>MJ – Prescription lead times from hospital to the Doctors. What is the delay:</w:t>
            </w:r>
          </w:p>
          <w:p w14:paraId="5C65D1EF" w14:textId="77777777" w:rsidR="0021659F" w:rsidRDefault="0021659F" w:rsidP="00BA5BAE">
            <w:pPr>
              <w:tabs>
                <w:tab w:val="left" w:pos="1695"/>
              </w:tabs>
            </w:pPr>
            <w:r>
              <w:t xml:space="preserve">DM – It can depend on several factors – has the hospital letter been sent to the Practice in a timely manner? If </w:t>
            </w:r>
            <w:r w:rsidR="002D7E5D">
              <w:t>not,</w:t>
            </w:r>
            <w:r>
              <w:t xml:space="preserve"> the Practice Team will then chase this. </w:t>
            </w:r>
            <w:r w:rsidR="002D7E5D">
              <w:t xml:space="preserve">This can they cause significant delays as without the hospital letter confirming the required medication we cannot safely prescribe. Once we receive the letter the letter is then processed within the Practice and sent to either a GP or Clinical Pharmacist for review. This process is to ensure that the medication is prescribed safely and stored to the medical records. </w:t>
            </w:r>
          </w:p>
          <w:p w14:paraId="01D944C4" w14:textId="77777777" w:rsidR="002D7E5D" w:rsidRDefault="002D7E5D" w:rsidP="00BA5BAE">
            <w:pPr>
              <w:tabs>
                <w:tab w:val="left" w:pos="1695"/>
              </w:tabs>
            </w:pPr>
            <w:r>
              <w:t>JG – Why does it take so long for medication to be processed from the pharmacist</w:t>
            </w:r>
          </w:p>
          <w:p w14:paraId="5558D80D" w14:textId="2E78F272" w:rsidR="002D7E5D" w:rsidRDefault="002D7E5D" w:rsidP="00BA5BAE">
            <w:pPr>
              <w:tabs>
                <w:tab w:val="left" w:pos="1695"/>
              </w:tabs>
            </w:pPr>
            <w:r>
              <w:t xml:space="preserve">DM – The same principle as hospital letters. </w:t>
            </w:r>
            <w:r w:rsidR="00B62479">
              <w:t xml:space="preserve">This is all dependant on how fast the pharmacy process the request, the Practice has a 72 hour turn around for the processing of prescriptions once the request has been received. </w:t>
            </w:r>
          </w:p>
          <w:p w14:paraId="711E95FE" w14:textId="1C318B2A" w:rsidR="002D7E5D" w:rsidRDefault="002D7E5D" w:rsidP="00BA5BAE">
            <w:pPr>
              <w:tabs>
                <w:tab w:val="left" w:pos="1695"/>
              </w:tabs>
            </w:pPr>
            <w:r>
              <w:t xml:space="preserve">KH – The Practice will be implementing that all prescription requests are done via the NHS App or patient access – This will eliminate the Pharmacy processing your request – as your requested medication is sent directly to your GP. This will mean the process is a lot faster and streamline. </w:t>
            </w:r>
          </w:p>
        </w:tc>
      </w:tr>
    </w:tbl>
    <w:p w14:paraId="40BE9301" w14:textId="77777777" w:rsidR="00683000" w:rsidRDefault="00683000" w:rsidP="00BA5BAE">
      <w:pPr>
        <w:tabs>
          <w:tab w:val="left" w:pos="1695"/>
        </w:tabs>
      </w:pPr>
    </w:p>
    <w:tbl>
      <w:tblPr>
        <w:tblStyle w:val="TableGrid"/>
        <w:tblW w:w="0" w:type="auto"/>
        <w:tblLook w:val="04A0" w:firstRow="1" w:lastRow="0" w:firstColumn="1" w:lastColumn="0" w:noHBand="0" w:noVBand="1"/>
      </w:tblPr>
      <w:tblGrid>
        <w:gridCol w:w="9016"/>
      </w:tblGrid>
      <w:tr w:rsidR="00BA5BAE" w14:paraId="1B18C20A" w14:textId="77777777" w:rsidTr="00BA5BAE">
        <w:tc>
          <w:tcPr>
            <w:tcW w:w="9016" w:type="dxa"/>
          </w:tcPr>
          <w:p w14:paraId="27E86FE1" w14:textId="15F1FE69" w:rsidR="00BA5BAE" w:rsidRDefault="00E94029" w:rsidP="00BA5BAE">
            <w:pPr>
              <w:tabs>
                <w:tab w:val="left" w:pos="1695"/>
              </w:tabs>
            </w:pPr>
            <w:r w:rsidRPr="00E94029">
              <w:t>Agree minutes from 11th March</w:t>
            </w:r>
          </w:p>
        </w:tc>
      </w:tr>
      <w:tr w:rsidR="00BA5BAE" w14:paraId="56C0997B" w14:textId="77777777" w:rsidTr="00BA5BAE">
        <w:tc>
          <w:tcPr>
            <w:tcW w:w="9016" w:type="dxa"/>
          </w:tcPr>
          <w:p w14:paraId="560739D7" w14:textId="77777777" w:rsidR="00BA5BAE" w:rsidRDefault="00770E56" w:rsidP="00683000">
            <w:pPr>
              <w:tabs>
                <w:tab w:val="left" w:pos="1695"/>
              </w:tabs>
            </w:pPr>
            <w:r>
              <w:t>All</w:t>
            </w:r>
            <w:r w:rsidR="0021659F">
              <w:t xml:space="preserve"> agreed</w:t>
            </w:r>
          </w:p>
          <w:p w14:paraId="1FD8AF0F" w14:textId="1CE2F4CA" w:rsidR="00770E56" w:rsidRDefault="00770E56" w:rsidP="00683000">
            <w:pPr>
              <w:tabs>
                <w:tab w:val="left" w:pos="1695"/>
              </w:tabs>
            </w:pPr>
            <w:r>
              <w:t xml:space="preserve">JL – Please can everyone respond the WhatsApp group if all in agreement or not? </w:t>
            </w:r>
          </w:p>
        </w:tc>
      </w:tr>
    </w:tbl>
    <w:p w14:paraId="61F36912" w14:textId="260A852B"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BA5BAE" w14:paraId="54453D61" w14:textId="77777777" w:rsidTr="00BA5BAE">
        <w:tc>
          <w:tcPr>
            <w:tcW w:w="9016" w:type="dxa"/>
          </w:tcPr>
          <w:p w14:paraId="7CB8B002" w14:textId="4C8088DC" w:rsidR="00BA5BAE" w:rsidRDefault="00E94029" w:rsidP="00BA5BAE">
            <w:pPr>
              <w:tabs>
                <w:tab w:val="left" w:pos="1695"/>
              </w:tabs>
            </w:pPr>
            <w:r w:rsidRPr="00E94029">
              <w:t>Kayleigh:</w:t>
            </w:r>
            <w:r w:rsidRPr="00E94029">
              <w:br/>
              <w:t>actions from previous minutes, 6 in total (discuss)</w:t>
            </w:r>
          </w:p>
        </w:tc>
      </w:tr>
      <w:tr w:rsidR="00BA5BAE" w14:paraId="4F6874F4" w14:textId="77777777" w:rsidTr="00BA5BAE">
        <w:tc>
          <w:tcPr>
            <w:tcW w:w="9016" w:type="dxa"/>
          </w:tcPr>
          <w:p w14:paraId="598DC21E" w14:textId="76661F1B" w:rsidR="00F1777C" w:rsidRPr="0021659F" w:rsidRDefault="00F1777C" w:rsidP="00F1777C">
            <w:pPr>
              <w:numPr>
                <w:ilvl w:val="0"/>
                <w:numId w:val="3"/>
              </w:numPr>
              <w:tabs>
                <w:tab w:val="left" w:pos="1695"/>
              </w:tabs>
            </w:pPr>
            <w:r w:rsidRPr="0021659F">
              <w:t xml:space="preserve">Kayleigh to have an in-house discussion with the GP Partners regarding the purchasing or a notice board. – Awaiting response </w:t>
            </w:r>
          </w:p>
          <w:p w14:paraId="2E5CE1A6" w14:textId="0EB7AE60" w:rsidR="00F1777C" w:rsidRPr="0021659F" w:rsidRDefault="00F1777C" w:rsidP="00F1777C">
            <w:pPr>
              <w:numPr>
                <w:ilvl w:val="0"/>
                <w:numId w:val="3"/>
              </w:numPr>
              <w:tabs>
                <w:tab w:val="left" w:pos="1695"/>
              </w:tabs>
            </w:pPr>
            <w:r w:rsidRPr="0021659F">
              <w:t xml:space="preserve">Kayleigh to set up a PPG WhatsApp Group – Completed </w:t>
            </w:r>
          </w:p>
          <w:p w14:paraId="3C497499" w14:textId="1B194394" w:rsidR="00F1777C" w:rsidRPr="0021659F" w:rsidRDefault="00F1777C" w:rsidP="00F1777C">
            <w:pPr>
              <w:numPr>
                <w:ilvl w:val="0"/>
                <w:numId w:val="3"/>
              </w:numPr>
              <w:tabs>
                <w:tab w:val="left" w:pos="1695"/>
              </w:tabs>
            </w:pPr>
            <w:r w:rsidRPr="0021659F">
              <w:t xml:space="preserve">Removal of TV monitor in the waiting area – To be done with some building works within the Practice </w:t>
            </w:r>
          </w:p>
          <w:p w14:paraId="690ADC82" w14:textId="506607FB" w:rsidR="00F1777C" w:rsidRPr="0021659F" w:rsidRDefault="00F1777C" w:rsidP="00F1777C">
            <w:pPr>
              <w:numPr>
                <w:ilvl w:val="0"/>
                <w:numId w:val="3"/>
              </w:numPr>
              <w:tabs>
                <w:tab w:val="left" w:pos="1695"/>
              </w:tabs>
            </w:pPr>
            <w:r w:rsidRPr="0021659F">
              <w:t>Poster above the check in screen – PPG Group – Completed</w:t>
            </w:r>
          </w:p>
          <w:p w14:paraId="60BA59A4" w14:textId="14F654F0" w:rsidR="00F1777C" w:rsidRPr="0021659F" w:rsidRDefault="00F1777C" w:rsidP="00F1777C">
            <w:pPr>
              <w:numPr>
                <w:ilvl w:val="0"/>
                <w:numId w:val="3"/>
              </w:numPr>
              <w:tabs>
                <w:tab w:val="left" w:pos="1695"/>
              </w:tabs>
            </w:pPr>
            <w:r w:rsidRPr="0021659F">
              <w:t xml:space="preserve">Poster for complaints will be added to the patient waiting room – </w:t>
            </w:r>
            <w:r w:rsidR="00B56C2E" w:rsidRPr="0021659F">
              <w:t>Displayed in</w:t>
            </w:r>
            <w:r w:rsidRPr="0021659F">
              <w:t xml:space="preserve"> notice board </w:t>
            </w:r>
            <w:r w:rsidR="00137B2E" w:rsidRPr="0021659F">
              <w:t>– Full Complaint procedure is also on the Practice Website</w:t>
            </w:r>
          </w:p>
          <w:p w14:paraId="680DD06D" w14:textId="73FAD8D5" w:rsidR="00F1777C" w:rsidRPr="0021659F" w:rsidRDefault="00F1777C" w:rsidP="00F1777C">
            <w:pPr>
              <w:numPr>
                <w:ilvl w:val="0"/>
                <w:numId w:val="3"/>
              </w:numPr>
              <w:tabs>
                <w:tab w:val="left" w:pos="1695"/>
              </w:tabs>
            </w:pPr>
            <w:r w:rsidRPr="0021659F">
              <w:t xml:space="preserve">KH &amp; LO To enquire with the PCN how other </w:t>
            </w:r>
            <w:proofErr w:type="gramStart"/>
            <w:r w:rsidRPr="0021659F">
              <w:t>PPG’s</w:t>
            </w:r>
            <w:proofErr w:type="gramEnd"/>
            <w:r w:rsidRPr="0021659F">
              <w:t xml:space="preserve"> are run – Info shared from Shay Lane – Asking to attend the PCN Meeting </w:t>
            </w:r>
            <w:r w:rsidR="0021659F">
              <w:t xml:space="preserve">– JL will also asked the Practice Manager at St Johns Medical Practice how they operate their PPG. </w:t>
            </w:r>
          </w:p>
          <w:p w14:paraId="7F50876E" w14:textId="61475512" w:rsidR="00B97F61" w:rsidRDefault="00B97F61" w:rsidP="00BA5BAE">
            <w:pPr>
              <w:tabs>
                <w:tab w:val="left" w:pos="1695"/>
              </w:tabs>
            </w:pPr>
          </w:p>
        </w:tc>
      </w:tr>
    </w:tbl>
    <w:p w14:paraId="7CA381C8" w14:textId="0DD3423A"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BA5BAE" w14:paraId="06967BB1" w14:textId="77777777" w:rsidTr="00BA5BAE">
        <w:tc>
          <w:tcPr>
            <w:tcW w:w="9016" w:type="dxa"/>
          </w:tcPr>
          <w:p w14:paraId="128B5708" w14:textId="4C514EF4" w:rsidR="00BA5BAE" w:rsidRDefault="00E94029" w:rsidP="00BA5BAE">
            <w:pPr>
              <w:tabs>
                <w:tab w:val="left" w:pos="1695"/>
              </w:tabs>
            </w:pPr>
            <w:r w:rsidRPr="00E94029">
              <w:t>Update regarding GP in training</w:t>
            </w:r>
          </w:p>
        </w:tc>
      </w:tr>
      <w:tr w:rsidR="00BA5BAE" w14:paraId="54BC0D21" w14:textId="77777777" w:rsidTr="00BA5BAE">
        <w:tc>
          <w:tcPr>
            <w:tcW w:w="9016" w:type="dxa"/>
          </w:tcPr>
          <w:p w14:paraId="6714A740" w14:textId="77777777" w:rsidR="0098404B" w:rsidRDefault="0098404B" w:rsidP="00BA5BAE">
            <w:pPr>
              <w:tabs>
                <w:tab w:val="left" w:pos="1695"/>
              </w:tabs>
            </w:pPr>
            <w:r>
              <w:lastRenderedPageBreak/>
              <w:t xml:space="preserve"> </w:t>
            </w:r>
            <w:r w:rsidR="00C647DD">
              <w:t>JL – Dr Mathews could you please provide an update regarding the GP trainee</w:t>
            </w:r>
          </w:p>
          <w:p w14:paraId="19EE1016" w14:textId="618FBFD8" w:rsidR="00C647DD" w:rsidRDefault="00C647DD" w:rsidP="00BA5BAE">
            <w:pPr>
              <w:tabs>
                <w:tab w:val="left" w:pos="1695"/>
              </w:tabs>
            </w:pPr>
            <w:r>
              <w:t xml:space="preserve">DM – Dr Jones is doing very well this is one of her final rotations and she is here for five months. She has a GMC number and </w:t>
            </w:r>
            <w:r w:rsidR="00A13D79">
              <w:t>can</w:t>
            </w:r>
            <w:r>
              <w:t xml:space="preserve"> prescribe to patients. </w:t>
            </w:r>
          </w:p>
          <w:p w14:paraId="6F874B66" w14:textId="77777777" w:rsidR="00C647DD" w:rsidRDefault="00C647DD" w:rsidP="00BA5BAE">
            <w:pPr>
              <w:tabs>
                <w:tab w:val="left" w:pos="1695"/>
              </w:tabs>
            </w:pPr>
            <w:r>
              <w:t xml:space="preserve">KH- Dr Jones has proved to be an asset as this has allowed us to provide more appointments to patients. </w:t>
            </w:r>
          </w:p>
          <w:p w14:paraId="3D2B9967" w14:textId="42BBCD64" w:rsidR="00A13D79" w:rsidRDefault="00A13D79" w:rsidP="00BA5BAE">
            <w:pPr>
              <w:tabs>
                <w:tab w:val="left" w:pos="1695"/>
              </w:tabs>
            </w:pPr>
            <w:r>
              <w:t>MJ – This is good news as there are now more GP Appointments for all patients</w:t>
            </w:r>
            <w:r w:rsidR="00F60898">
              <w:t>.</w:t>
            </w:r>
          </w:p>
          <w:p w14:paraId="3ECA1218" w14:textId="3F7D4EDE" w:rsidR="00345D7A" w:rsidRDefault="00345D7A" w:rsidP="00BA5BAE">
            <w:pPr>
              <w:tabs>
                <w:tab w:val="left" w:pos="1695"/>
              </w:tabs>
            </w:pPr>
            <w:r>
              <w:t xml:space="preserve">KH- The Practice is hoping to take another GP placement after Dr Jones’s comes to an end. DM is the lead GP for </w:t>
            </w:r>
            <w:r w:rsidR="00A6173D">
              <w:t>this and</w:t>
            </w:r>
            <w:r>
              <w:t xml:space="preserve"> will be making the necessary arrangements</w:t>
            </w:r>
            <w:r w:rsidR="00E52EF2">
              <w:t xml:space="preserve"> for the next placement</w:t>
            </w:r>
            <w:r>
              <w:t xml:space="preserve">. </w:t>
            </w:r>
          </w:p>
          <w:p w14:paraId="5613E81A" w14:textId="59D96E64" w:rsidR="00A13D79" w:rsidRDefault="00A13D79" w:rsidP="00BA5BAE">
            <w:pPr>
              <w:tabs>
                <w:tab w:val="left" w:pos="1695"/>
              </w:tabs>
            </w:pPr>
          </w:p>
        </w:tc>
      </w:tr>
    </w:tbl>
    <w:p w14:paraId="7CA06E6D" w14:textId="5DDDB460"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BA5BAE" w14:paraId="16DFD9EF" w14:textId="77777777" w:rsidTr="00BA5BAE">
        <w:tc>
          <w:tcPr>
            <w:tcW w:w="9016" w:type="dxa"/>
          </w:tcPr>
          <w:p w14:paraId="4A14B13A" w14:textId="6B14DCFB" w:rsidR="00BA5BAE" w:rsidRDefault="00E94029" w:rsidP="00BA5BAE">
            <w:pPr>
              <w:tabs>
                <w:tab w:val="left" w:pos="1695"/>
              </w:tabs>
            </w:pPr>
            <w:r w:rsidRPr="00E94029">
              <w:t>Coffee morning thoughts and any update</w:t>
            </w:r>
          </w:p>
        </w:tc>
      </w:tr>
      <w:tr w:rsidR="00BA5BAE" w14:paraId="534042DD" w14:textId="77777777" w:rsidTr="00BA5BAE">
        <w:tc>
          <w:tcPr>
            <w:tcW w:w="9016" w:type="dxa"/>
          </w:tcPr>
          <w:p w14:paraId="24B873D4" w14:textId="69A839E8" w:rsidR="00BA5BAE" w:rsidRDefault="00F539B1" w:rsidP="00BA5BAE">
            <w:pPr>
              <w:tabs>
                <w:tab w:val="left" w:pos="1695"/>
              </w:tabs>
            </w:pPr>
            <w:r>
              <w:t xml:space="preserve">This idea will be shelved for the </w:t>
            </w:r>
            <w:r w:rsidR="00F60898">
              <w:t>moment but</w:t>
            </w:r>
            <w:r>
              <w:t xml:space="preserve"> will be re-visited </w:t>
            </w:r>
            <w:r w:rsidR="00345D7A">
              <w:t>soon</w:t>
            </w:r>
            <w:r>
              <w:t xml:space="preserve">. </w:t>
            </w:r>
          </w:p>
        </w:tc>
      </w:tr>
    </w:tbl>
    <w:p w14:paraId="1D5DA4C3" w14:textId="3D9B67EF"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BA5BAE" w14:paraId="00204A0D" w14:textId="77777777" w:rsidTr="00BA5BAE">
        <w:tc>
          <w:tcPr>
            <w:tcW w:w="9016" w:type="dxa"/>
          </w:tcPr>
          <w:p w14:paraId="5C13D6B2" w14:textId="672797A9" w:rsidR="00BA5BAE" w:rsidRDefault="00E94029" w:rsidP="00BA5BAE">
            <w:pPr>
              <w:tabs>
                <w:tab w:val="left" w:pos="1695"/>
              </w:tabs>
            </w:pPr>
            <w:r w:rsidRPr="00E94029">
              <w:t>AOB</w:t>
            </w:r>
          </w:p>
        </w:tc>
      </w:tr>
      <w:tr w:rsidR="00BA5BAE" w14:paraId="43572F12" w14:textId="77777777" w:rsidTr="00BA5BAE">
        <w:tc>
          <w:tcPr>
            <w:tcW w:w="9016" w:type="dxa"/>
          </w:tcPr>
          <w:p w14:paraId="248A4024" w14:textId="4364AC3D" w:rsidR="00A6173D" w:rsidRDefault="00A6173D" w:rsidP="00E94029">
            <w:pPr>
              <w:tabs>
                <w:tab w:val="left" w:pos="1695"/>
              </w:tabs>
            </w:pPr>
            <w:r>
              <w:t xml:space="preserve">JL – Please can everyone respond on the WhatsApp group when asked about PPG items. It is important all members agree via the messaging system. </w:t>
            </w:r>
          </w:p>
          <w:p w14:paraId="4BF02EDA" w14:textId="2066D872" w:rsidR="00BA5BAE" w:rsidRDefault="00A6173D" w:rsidP="00E94029">
            <w:pPr>
              <w:tabs>
                <w:tab w:val="left" w:pos="1695"/>
              </w:tabs>
            </w:pPr>
            <w:r>
              <w:t>MJ</w:t>
            </w:r>
            <w:r w:rsidR="006E2092">
              <w:t xml:space="preserve"> has formally left the group – Previous minutes shared regarding twelve monthly rotation of committee members. JL (Chair) asked if the current participants wish to sta</w:t>
            </w:r>
            <w:r w:rsidR="00F60898">
              <w:t>y</w:t>
            </w:r>
            <w:r w:rsidR="006E2092">
              <w:t xml:space="preserve"> – JG, LC and ME all wish to stay. </w:t>
            </w:r>
          </w:p>
          <w:p w14:paraId="71C590F6" w14:textId="30DACE9B" w:rsidR="00F60898" w:rsidRDefault="00F60898" w:rsidP="00E94029">
            <w:pPr>
              <w:tabs>
                <w:tab w:val="left" w:pos="1695"/>
              </w:tabs>
            </w:pPr>
            <w:r>
              <w:t xml:space="preserve">We would like to say thank you to MJ for his years of service with the PPG. We wish him well for the future. </w:t>
            </w:r>
          </w:p>
        </w:tc>
      </w:tr>
    </w:tbl>
    <w:p w14:paraId="4BD06C2F" w14:textId="3981B4CC" w:rsidR="00BA5BAE" w:rsidRDefault="00BA5BAE" w:rsidP="00BA5BAE">
      <w:pPr>
        <w:tabs>
          <w:tab w:val="left" w:pos="1695"/>
        </w:tabs>
      </w:pPr>
    </w:p>
    <w:tbl>
      <w:tblPr>
        <w:tblStyle w:val="TableGrid"/>
        <w:tblW w:w="0" w:type="auto"/>
        <w:tblLook w:val="04A0" w:firstRow="1" w:lastRow="0" w:firstColumn="1" w:lastColumn="0" w:noHBand="0" w:noVBand="1"/>
      </w:tblPr>
      <w:tblGrid>
        <w:gridCol w:w="9016"/>
      </w:tblGrid>
      <w:tr w:rsidR="00460A42" w14:paraId="2AF64627" w14:textId="77777777" w:rsidTr="00460A42">
        <w:tc>
          <w:tcPr>
            <w:tcW w:w="9016" w:type="dxa"/>
          </w:tcPr>
          <w:p w14:paraId="67FB3392" w14:textId="703B173C" w:rsidR="00460A42" w:rsidRDefault="00E94029" w:rsidP="00BA5BAE">
            <w:pPr>
              <w:tabs>
                <w:tab w:val="left" w:pos="1695"/>
              </w:tabs>
            </w:pPr>
            <w:r>
              <w:t xml:space="preserve">Date of next meeting </w:t>
            </w:r>
          </w:p>
        </w:tc>
      </w:tr>
      <w:tr w:rsidR="00460A42" w14:paraId="795DF74C" w14:textId="77777777" w:rsidTr="00460A42">
        <w:tc>
          <w:tcPr>
            <w:tcW w:w="9016" w:type="dxa"/>
          </w:tcPr>
          <w:p w14:paraId="08A45BFF" w14:textId="77777777" w:rsidR="00460A42" w:rsidRDefault="00F539B1" w:rsidP="00FE4453">
            <w:pPr>
              <w:tabs>
                <w:tab w:val="left" w:pos="1695"/>
              </w:tabs>
            </w:pPr>
            <w:r>
              <w:t>Friday 12</w:t>
            </w:r>
            <w:r w:rsidRPr="00F539B1">
              <w:rPr>
                <w:vertAlign w:val="superscript"/>
              </w:rPr>
              <w:t>th</w:t>
            </w:r>
            <w:r>
              <w:t xml:space="preserve"> September 2-4pm.</w:t>
            </w:r>
          </w:p>
          <w:p w14:paraId="751ADF2A" w14:textId="77777777" w:rsidR="00F539B1" w:rsidRDefault="00F539B1" w:rsidP="00FE4453">
            <w:pPr>
              <w:tabs>
                <w:tab w:val="left" w:pos="1695"/>
              </w:tabs>
            </w:pPr>
            <w:r>
              <w:t xml:space="preserve">KH – The room has been booked in the library </w:t>
            </w:r>
          </w:p>
          <w:p w14:paraId="44EDFF0A" w14:textId="26EF7095" w:rsidR="00F539B1" w:rsidRDefault="00F539B1" w:rsidP="00FE4453">
            <w:pPr>
              <w:tabs>
                <w:tab w:val="left" w:pos="1695"/>
              </w:tabs>
            </w:pPr>
            <w:r>
              <w:t xml:space="preserve">KH – Ian Hignett Paramedic will be attending 2.45-3.45pm </w:t>
            </w:r>
          </w:p>
        </w:tc>
      </w:tr>
    </w:tbl>
    <w:p w14:paraId="4001CEAD" w14:textId="3AD725B3" w:rsidR="00460A42" w:rsidRDefault="00460A42" w:rsidP="00BA5BAE">
      <w:pPr>
        <w:tabs>
          <w:tab w:val="left" w:pos="1695"/>
        </w:tabs>
      </w:pPr>
    </w:p>
    <w:tbl>
      <w:tblPr>
        <w:tblStyle w:val="TableGrid"/>
        <w:tblW w:w="0" w:type="auto"/>
        <w:tblLook w:val="04A0" w:firstRow="1" w:lastRow="0" w:firstColumn="1" w:lastColumn="0" w:noHBand="0" w:noVBand="1"/>
      </w:tblPr>
      <w:tblGrid>
        <w:gridCol w:w="9016"/>
      </w:tblGrid>
      <w:tr w:rsidR="00BF224F" w14:paraId="6A11F690" w14:textId="77777777" w:rsidTr="00BF224F">
        <w:tc>
          <w:tcPr>
            <w:tcW w:w="9016" w:type="dxa"/>
          </w:tcPr>
          <w:p w14:paraId="65CFA5A1" w14:textId="5A3FEBD6" w:rsidR="00BF224F" w:rsidRDefault="00BF224F" w:rsidP="00BA5BAE">
            <w:pPr>
              <w:tabs>
                <w:tab w:val="left" w:pos="1695"/>
              </w:tabs>
            </w:pPr>
          </w:p>
        </w:tc>
      </w:tr>
    </w:tbl>
    <w:p w14:paraId="3A46D525" w14:textId="77777777" w:rsidR="006E7B8A" w:rsidRPr="00BA5BAE" w:rsidRDefault="006E7B8A" w:rsidP="00BA5BAE">
      <w:pPr>
        <w:tabs>
          <w:tab w:val="left" w:pos="1695"/>
        </w:tabs>
      </w:pPr>
    </w:p>
    <w:sectPr w:rsidR="006E7B8A" w:rsidRPr="00BA5BAE" w:rsidSect="00E55A86">
      <w:headerReference w:type="even" r:id="rId7"/>
      <w:headerReference w:type="default" r:id="rId8"/>
      <w:headerReference w:type="firs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4E39" w14:textId="77777777" w:rsidR="00E55A86" w:rsidRDefault="00E55A86" w:rsidP="00E55A86">
      <w:pPr>
        <w:spacing w:after="0" w:line="240" w:lineRule="auto"/>
      </w:pPr>
      <w:r>
        <w:separator/>
      </w:r>
    </w:p>
  </w:endnote>
  <w:endnote w:type="continuationSeparator" w:id="0">
    <w:p w14:paraId="6E8F4AF8" w14:textId="77777777" w:rsidR="00E55A86" w:rsidRDefault="00E55A86" w:rsidP="00E5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63AC" w14:textId="77777777" w:rsidR="00E55A86" w:rsidRDefault="00E55A86" w:rsidP="00E55A86">
      <w:pPr>
        <w:spacing w:after="0" w:line="240" w:lineRule="auto"/>
      </w:pPr>
      <w:r>
        <w:separator/>
      </w:r>
    </w:p>
  </w:footnote>
  <w:footnote w:type="continuationSeparator" w:id="0">
    <w:p w14:paraId="603B66DE" w14:textId="77777777" w:rsidR="00E55A86" w:rsidRDefault="00E55A86" w:rsidP="00E5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4BF2" w14:textId="1F38618F" w:rsidR="00E55A86" w:rsidRDefault="00E42770">
    <w:pPr>
      <w:pStyle w:val="Header"/>
    </w:pPr>
    <w:r>
      <w:rPr>
        <w:noProof/>
      </w:rPr>
      <w:pict w14:anchorId="51036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6" o:spid="_x0000_s2053" type="#_x0000_t75" style="position:absolute;margin-left:0;margin-top:0;width:595.2pt;height:841.65pt;z-index:-251657216;mso-position-horizontal:center;mso-position-horizontal-relative:margin;mso-position-vertical:center;mso-position-vertical-relative:margin" o:allowincell="f">
          <v:imagedata r:id="rId1" o:title="Park medical Letterhead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4D05" w14:textId="1F36BA16" w:rsidR="0036029F" w:rsidRPr="0036029F" w:rsidRDefault="0036029F">
    <w:pPr>
      <w:pStyle w:val="Header"/>
      <w:rPr>
        <w:b/>
        <w:bCs/>
        <w:i/>
        <w:iCs/>
      </w:rPr>
    </w:pPr>
    <w:r w:rsidRPr="0036029F">
      <w:rPr>
        <w:b/>
        <w:bCs/>
        <w:i/>
        <w:iCs/>
      </w:rPr>
      <w:t>Improving the service for our future patients</w:t>
    </w:r>
    <w:r w:rsidR="00114354">
      <w:rPr>
        <w:b/>
        <w:bCs/>
        <w:i/>
        <w:iCs/>
      </w:rPr>
      <w:t>.</w:t>
    </w:r>
  </w:p>
  <w:p w14:paraId="5E09734C" w14:textId="0B2D378C" w:rsidR="00E55A86" w:rsidRDefault="00E42770">
    <w:pPr>
      <w:pStyle w:val="Header"/>
    </w:pPr>
    <w:r>
      <w:rPr>
        <w:noProof/>
      </w:rPr>
      <w:pict w14:anchorId="60B8A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7" o:spid="_x0000_s2054" type="#_x0000_t75" style="position:absolute;margin-left:0;margin-top:0;width:595.2pt;height:841.65pt;z-index:-251656192;mso-position-horizontal:center;mso-position-horizontal-relative:margin;mso-position-vertical:center;mso-position-vertical-relative:margin" o:allowincell="f">
          <v:imagedata r:id="rId1" o:title="Park medical Letterhead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83EB" w14:textId="28C04F80" w:rsidR="00E55A86" w:rsidRDefault="00E42770">
    <w:pPr>
      <w:pStyle w:val="Header"/>
    </w:pPr>
    <w:r>
      <w:rPr>
        <w:noProof/>
      </w:rPr>
      <w:pict w14:anchorId="74B6A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5" o:spid="_x0000_s2052" type="#_x0000_t75" style="position:absolute;margin-left:0;margin-top:0;width:595.2pt;height:841.65pt;z-index:-251658240;mso-position-horizontal:center;mso-position-horizontal-relative:margin;mso-position-vertical:center;mso-position-vertical-relative:margin" o:allowincell="f">
          <v:imagedata r:id="rId1" o:title="Park medical Letterhead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4F1"/>
    <w:multiLevelType w:val="multilevel"/>
    <w:tmpl w:val="8424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E0B49"/>
    <w:multiLevelType w:val="multilevel"/>
    <w:tmpl w:val="50E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C7A67"/>
    <w:multiLevelType w:val="multilevel"/>
    <w:tmpl w:val="494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56242">
    <w:abstractNumId w:val="1"/>
  </w:num>
  <w:num w:numId="2" w16cid:durableId="398408121">
    <w:abstractNumId w:val="2"/>
  </w:num>
  <w:num w:numId="3" w16cid:durableId="18317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86"/>
    <w:rsid w:val="0000704D"/>
    <w:rsid w:val="00066349"/>
    <w:rsid w:val="000923A0"/>
    <w:rsid w:val="000E75A9"/>
    <w:rsid w:val="00114354"/>
    <w:rsid w:val="00137B2E"/>
    <w:rsid w:val="0021659F"/>
    <w:rsid w:val="002D7E5D"/>
    <w:rsid w:val="00345D7A"/>
    <w:rsid w:val="0036029F"/>
    <w:rsid w:val="00396F45"/>
    <w:rsid w:val="00460A42"/>
    <w:rsid w:val="00484E6C"/>
    <w:rsid w:val="004D3A80"/>
    <w:rsid w:val="00536321"/>
    <w:rsid w:val="00612765"/>
    <w:rsid w:val="00683000"/>
    <w:rsid w:val="006E2092"/>
    <w:rsid w:val="006E7B8A"/>
    <w:rsid w:val="00770E56"/>
    <w:rsid w:val="007A7839"/>
    <w:rsid w:val="00906A5E"/>
    <w:rsid w:val="00942198"/>
    <w:rsid w:val="0098404B"/>
    <w:rsid w:val="00A13D79"/>
    <w:rsid w:val="00A44399"/>
    <w:rsid w:val="00A6173D"/>
    <w:rsid w:val="00B27552"/>
    <w:rsid w:val="00B46FC9"/>
    <w:rsid w:val="00B56C2E"/>
    <w:rsid w:val="00B62479"/>
    <w:rsid w:val="00B97F61"/>
    <w:rsid w:val="00BA5BAE"/>
    <w:rsid w:val="00BF224F"/>
    <w:rsid w:val="00C524A4"/>
    <w:rsid w:val="00C647DD"/>
    <w:rsid w:val="00E02067"/>
    <w:rsid w:val="00E42770"/>
    <w:rsid w:val="00E52EF2"/>
    <w:rsid w:val="00E55A86"/>
    <w:rsid w:val="00E81DD0"/>
    <w:rsid w:val="00E94029"/>
    <w:rsid w:val="00EB6509"/>
    <w:rsid w:val="00ED3643"/>
    <w:rsid w:val="00F1777C"/>
    <w:rsid w:val="00F539B1"/>
    <w:rsid w:val="00F60898"/>
    <w:rsid w:val="00F82F6E"/>
    <w:rsid w:val="00FB3386"/>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F7652D"/>
  <w15:chartTrackingRefBased/>
  <w15:docId w15:val="{590DCBB6-68C4-4665-9BFD-8BC0E188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A86"/>
  </w:style>
  <w:style w:type="paragraph" w:styleId="Footer">
    <w:name w:val="footer"/>
    <w:basedOn w:val="Normal"/>
    <w:link w:val="FooterChar"/>
    <w:uiPriority w:val="99"/>
    <w:unhideWhenUsed/>
    <w:rsid w:val="00E55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A86"/>
  </w:style>
  <w:style w:type="table" w:styleId="TableGrid">
    <w:name w:val="Table Grid"/>
    <w:basedOn w:val="TableNormal"/>
    <w:uiPriority w:val="39"/>
    <w:rsid w:val="00BA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2571">
      <w:bodyDiv w:val="1"/>
      <w:marLeft w:val="0"/>
      <w:marRight w:val="0"/>
      <w:marTop w:val="0"/>
      <w:marBottom w:val="0"/>
      <w:divBdr>
        <w:top w:val="none" w:sz="0" w:space="0" w:color="auto"/>
        <w:left w:val="none" w:sz="0" w:space="0" w:color="auto"/>
        <w:bottom w:val="none" w:sz="0" w:space="0" w:color="auto"/>
        <w:right w:val="none" w:sz="0" w:space="0" w:color="auto"/>
      </w:divBdr>
    </w:div>
    <w:div w:id="972099636">
      <w:bodyDiv w:val="1"/>
      <w:marLeft w:val="0"/>
      <w:marRight w:val="0"/>
      <w:marTop w:val="0"/>
      <w:marBottom w:val="0"/>
      <w:divBdr>
        <w:top w:val="none" w:sz="0" w:space="0" w:color="auto"/>
        <w:left w:val="none" w:sz="0" w:space="0" w:color="auto"/>
        <w:bottom w:val="none" w:sz="0" w:space="0" w:color="auto"/>
        <w:right w:val="none" w:sz="0" w:space="0" w:color="auto"/>
      </w:divBdr>
    </w:div>
    <w:div w:id="1001276935">
      <w:bodyDiv w:val="1"/>
      <w:marLeft w:val="0"/>
      <w:marRight w:val="0"/>
      <w:marTop w:val="0"/>
      <w:marBottom w:val="0"/>
      <w:divBdr>
        <w:top w:val="none" w:sz="0" w:space="0" w:color="auto"/>
        <w:left w:val="none" w:sz="0" w:space="0" w:color="auto"/>
        <w:bottom w:val="none" w:sz="0" w:space="0" w:color="auto"/>
        <w:right w:val="none" w:sz="0" w:space="0" w:color="auto"/>
      </w:divBdr>
    </w:div>
    <w:div w:id="16278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Kayleigh (PARK MEDICAL PRACTICE - P91003)</dc:creator>
  <cp:keywords/>
  <dc:description/>
  <cp:lastModifiedBy>HURLEY, Kayleigh (PARK MEDICAL PRACTICE - P91003)</cp:lastModifiedBy>
  <cp:revision>74</cp:revision>
  <cp:lastPrinted>2022-03-03T09:53:00Z</cp:lastPrinted>
  <dcterms:created xsi:type="dcterms:W3CDTF">2024-12-09T11:42:00Z</dcterms:created>
  <dcterms:modified xsi:type="dcterms:W3CDTF">2025-06-17T14:23:00Z</dcterms:modified>
</cp:coreProperties>
</file>